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C6" w:rsidRPr="005130F9" w:rsidRDefault="00DF0FC6" w:rsidP="00DF0FC6">
      <w:pPr>
        <w:jc w:val="center"/>
        <w:rPr>
          <w:rFonts w:ascii="Arial Black" w:eastAsia="Lantinghei TC Extralight" w:hAnsi="Arial Black"/>
          <w:b/>
        </w:rPr>
      </w:pPr>
      <w:r w:rsidRPr="005130F9">
        <w:rPr>
          <w:rFonts w:ascii="Arial Black" w:eastAsia="Lantinghei TC Extralight" w:hAnsi="Arial Black"/>
          <w:b/>
        </w:rPr>
        <w:t>How Should We Live?</w:t>
      </w:r>
    </w:p>
    <w:p w:rsidR="00DF0FC6" w:rsidRPr="00DF0FC6" w:rsidRDefault="00DF0FC6" w:rsidP="00DF0FC6">
      <w:pPr>
        <w:jc w:val="center"/>
        <w:rPr>
          <w:rFonts w:ascii="Lantinghei TC Extralight" w:eastAsia="Lantinghei TC Extralight" w:hAnsi="Lantinghei TC Extralight"/>
          <w:sz w:val="22"/>
          <w:szCs w:val="22"/>
        </w:rPr>
      </w:pPr>
      <w:r w:rsidRPr="005130F9">
        <w:rPr>
          <w:rFonts w:ascii="Lantinghei TC Extralight" w:eastAsia="Lantinghei TC Extralight" w:hAnsi="Lantinghei TC Extralight"/>
          <w:sz w:val="22"/>
          <w:szCs w:val="22"/>
        </w:rPr>
        <w:t>Dr. Ryan J. Johnson</w:t>
      </w:r>
      <w:bookmarkStart w:id="0" w:name="_GoBack"/>
      <w:bookmarkEnd w:id="0"/>
    </w:p>
    <w:p w:rsidR="00DF0FC6" w:rsidRDefault="00DF0FC6" w:rsidP="00DF0FC6">
      <w:pPr>
        <w:rPr>
          <w:rFonts w:ascii="Times New Roman" w:hAnsi="Times New Roman"/>
        </w:rPr>
      </w:pPr>
      <w:r w:rsidRPr="00267973">
        <w:rPr>
          <w:rFonts w:ascii="Lantinghei TC Extralight" w:eastAsia="Lantinghei TC Extralight" w:hAnsi="Lantinghei TC Extralight"/>
          <w:i/>
        </w:rPr>
        <w:t>Interviews</w:t>
      </w:r>
      <w:r>
        <w:rPr>
          <w:rFonts w:ascii="Times New Roman" w:hAnsi="Times New Roman"/>
        </w:rPr>
        <w:t xml:space="preserve"> </w:t>
      </w:r>
    </w:p>
    <w:p w:rsidR="00DF0FC6" w:rsidRDefault="00DF0FC6" w:rsidP="00DF0FC6">
      <w:pPr>
        <w:rPr>
          <w:rFonts w:ascii="Modern No. 20" w:hAnsi="Modern No. 20"/>
        </w:rPr>
      </w:pPr>
      <w:r w:rsidRPr="002C0689">
        <w:rPr>
          <w:rFonts w:ascii="Modern No. 20" w:hAnsi="Modern No. 20"/>
        </w:rPr>
        <w:t xml:space="preserve">In the hope of keeping out ideas and discussions fresh, we will inject, nearly everyday, a new idea perspective on how we should </w:t>
      </w:r>
      <w:r>
        <w:rPr>
          <w:rFonts w:ascii="Modern No. 20" w:hAnsi="Modern No. 20"/>
        </w:rPr>
        <w:t>not live</w:t>
      </w:r>
      <w:r w:rsidRPr="002C0689">
        <w:rPr>
          <w:rFonts w:ascii="Modern No. 20" w:hAnsi="Modern No. 20"/>
        </w:rPr>
        <w:t xml:space="preserve">. Starting on the </w:t>
      </w:r>
      <w:r>
        <w:rPr>
          <w:rFonts w:ascii="Modern No. 20" w:hAnsi="Modern No. 20"/>
        </w:rPr>
        <w:t>second</w:t>
      </w:r>
      <w:r w:rsidRPr="002C0689">
        <w:rPr>
          <w:rFonts w:ascii="Modern No. 20" w:hAnsi="Modern No. 20"/>
        </w:rPr>
        <w:t xml:space="preserve"> week, one student will present </w:t>
      </w:r>
      <w:r>
        <w:rPr>
          <w:rFonts w:ascii="Modern No. 20" w:hAnsi="Modern No. 20"/>
        </w:rPr>
        <w:t>his or her</w:t>
      </w:r>
      <w:r w:rsidRPr="002C0689">
        <w:rPr>
          <w:rFonts w:ascii="Modern No. 20" w:hAnsi="Modern No. 20"/>
        </w:rPr>
        <w:t xml:space="preserve"> experience of interviewing a member of the greater Elon or Burlington community about our main question</w:t>
      </w:r>
      <w:r>
        <w:rPr>
          <w:rFonts w:ascii="Modern No. 20" w:hAnsi="Modern No. 20"/>
        </w:rPr>
        <w:t>s. First, the student will ask</w:t>
      </w:r>
      <w:r w:rsidRPr="002C0689">
        <w:rPr>
          <w:rFonts w:ascii="Modern No. 20" w:hAnsi="Modern No. 20"/>
        </w:rPr>
        <w:t>:</w:t>
      </w:r>
      <w:r>
        <w:rPr>
          <w:rFonts w:ascii="Modern No. 20" w:hAnsi="Modern No. 20"/>
        </w:rPr>
        <w:t xml:space="preserve"> </w:t>
      </w:r>
      <w:r w:rsidRPr="002C0689">
        <w:rPr>
          <w:rFonts w:ascii="Modern No. 20" w:hAnsi="Modern No. 20"/>
          <w:i/>
        </w:rPr>
        <w:t xml:space="preserve">How should we </w:t>
      </w:r>
      <w:r w:rsidRPr="00123F0E">
        <w:rPr>
          <w:rFonts w:ascii="Modern No. 20" w:hAnsi="Modern No. 20" w:cs="Times New Roman"/>
          <w:i/>
          <w:u w:val="single"/>
        </w:rPr>
        <w:t>not</w:t>
      </w:r>
      <w:r>
        <w:rPr>
          <w:rFonts w:ascii="Modern No. 20" w:hAnsi="Modern No. 20" w:cs="Times New Roman"/>
        </w:rPr>
        <w:t xml:space="preserve"> </w:t>
      </w:r>
      <w:r w:rsidRPr="002C0689">
        <w:rPr>
          <w:rFonts w:ascii="Modern No. 20" w:hAnsi="Modern No. 20"/>
          <w:i/>
        </w:rPr>
        <w:t>live?</w:t>
      </w:r>
      <w:r>
        <w:rPr>
          <w:rFonts w:ascii="Modern No. 20" w:hAnsi="Modern No. 20"/>
          <w:i/>
        </w:rPr>
        <w:t xml:space="preserve"> </w:t>
      </w:r>
      <w:r>
        <w:rPr>
          <w:rFonts w:ascii="Modern No. 20" w:hAnsi="Modern No. 20"/>
        </w:rPr>
        <w:t xml:space="preserve">Typically, this question is very easily answered. People are very eager to tell other people how they should </w:t>
      </w:r>
      <w:r>
        <w:rPr>
          <w:rFonts w:ascii="Modern No. 20" w:hAnsi="Modern No. 20"/>
          <w:i/>
        </w:rPr>
        <w:t xml:space="preserve">not </w:t>
      </w:r>
      <w:r>
        <w:rPr>
          <w:rFonts w:ascii="Modern No. 20" w:hAnsi="Modern No. 20"/>
        </w:rPr>
        <w:t xml:space="preserve">conduct their lives. But then you should follow up with a more challenging question: </w:t>
      </w:r>
      <w:r w:rsidRPr="00123F0E">
        <w:rPr>
          <w:rFonts w:ascii="Modern No. 20" w:hAnsi="Modern No. 20"/>
          <w:b/>
          <w:i/>
          <w:u w:val="single"/>
        </w:rPr>
        <w:t>Why</w:t>
      </w:r>
      <w:r w:rsidRPr="00123F0E">
        <w:rPr>
          <w:rFonts w:ascii="Modern No. 20" w:hAnsi="Modern No. 20"/>
          <w:i/>
        </w:rPr>
        <w:t xml:space="preserve"> is this a way in which one should not live</w:t>
      </w:r>
      <w:r>
        <w:rPr>
          <w:rFonts w:ascii="Modern No. 20" w:hAnsi="Modern No. 20"/>
        </w:rPr>
        <w:t xml:space="preserve">? I t is easy to identify something as wrong, but it is much more difficult to try to give an account as to </w:t>
      </w:r>
      <w:r>
        <w:rPr>
          <w:rFonts w:ascii="Modern No. 20" w:hAnsi="Modern No. 20"/>
          <w:i/>
        </w:rPr>
        <w:t xml:space="preserve">why </w:t>
      </w:r>
      <w:r>
        <w:rPr>
          <w:rFonts w:ascii="Modern No. 20" w:hAnsi="Modern No. 20"/>
        </w:rPr>
        <w:t>this is the wrong way to live. This is where your task will be trickier. You might even experience a bit of discomfort. But I encourage you to boldly and respectfully pursue this challenging question.</w:t>
      </w:r>
    </w:p>
    <w:p w:rsidR="00DF0FC6" w:rsidRDefault="00DF0FC6" w:rsidP="00DF0FC6">
      <w:pPr>
        <w:ind w:left="720"/>
        <w:rPr>
          <w:rFonts w:ascii="Modern No. 20" w:hAnsi="Modern No. 20"/>
        </w:rPr>
      </w:pPr>
    </w:p>
    <w:p w:rsidR="00DF0FC6" w:rsidRPr="002C0689" w:rsidRDefault="00DF0FC6" w:rsidP="00DF0FC6">
      <w:pPr>
        <w:rPr>
          <w:rFonts w:ascii="Modern No. 20" w:hAnsi="Modern No. 20"/>
        </w:rPr>
      </w:pPr>
      <w:r>
        <w:rPr>
          <w:rFonts w:ascii="Modern No. 20" w:hAnsi="Modern No. 20"/>
        </w:rPr>
        <w:t>As to whom you may interview, y</w:t>
      </w:r>
      <w:r w:rsidRPr="002C0689">
        <w:rPr>
          <w:rFonts w:ascii="Modern No. 20" w:hAnsi="Modern No. 20"/>
        </w:rPr>
        <w:t xml:space="preserve">ou can </w:t>
      </w:r>
      <w:r>
        <w:rPr>
          <w:rFonts w:ascii="Modern No. 20" w:hAnsi="Modern No. 20"/>
        </w:rPr>
        <w:t>engage</w:t>
      </w:r>
      <w:r w:rsidRPr="002C0689">
        <w:rPr>
          <w:rFonts w:ascii="Modern No. 20" w:hAnsi="Modern No. 20"/>
        </w:rPr>
        <w:t xml:space="preserve"> almost anyone, e.g., an administrative assistant, a nurse, groundskeeper, a custodian, a clerk at a gas station, the university chaplain, the owner of the Acorn Inn, the mayor of Burlington, President Leo Lambert, etc. The only requirement is that you must interview someone you do </w:t>
      </w:r>
      <w:r w:rsidRPr="00AC58A1">
        <w:rPr>
          <w:rFonts w:ascii="Modern No. 20" w:hAnsi="Modern No. 20"/>
          <w:u w:val="single"/>
        </w:rPr>
        <w:t>not</w:t>
      </w:r>
      <w:r w:rsidRPr="002C0689">
        <w:rPr>
          <w:rFonts w:ascii="Modern No. 20" w:hAnsi="Modern No. 20"/>
        </w:rPr>
        <w:t xml:space="preserve"> personally know. If you need help connecting to someone, just let me know and I will direct you. But I do encourage you to be creative and to </w:t>
      </w:r>
      <w:r>
        <w:rPr>
          <w:rFonts w:ascii="Modern No. 20" w:hAnsi="Modern No. 20"/>
        </w:rPr>
        <w:t xml:space="preserve">try to </w:t>
      </w:r>
      <w:r w:rsidRPr="002C0689">
        <w:rPr>
          <w:rFonts w:ascii="Modern No. 20" w:hAnsi="Modern No. 20"/>
        </w:rPr>
        <w:t xml:space="preserve">truly listen to a member of your community to whom you do not normally listen. One student will present her or his findings in the first five minutes of every class, and should also submit to me a one-page reflective summary of your interview and how it addressed the </w:t>
      </w:r>
      <w:r>
        <w:rPr>
          <w:rFonts w:ascii="Modern No. 20" w:hAnsi="Modern No. 20"/>
        </w:rPr>
        <w:t>guiding</w:t>
      </w:r>
      <w:r w:rsidRPr="002C0689">
        <w:rPr>
          <w:rFonts w:ascii="Modern No. 20" w:hAnsi="Modern No. 20"/>
        </w:rPr>
        <w:t xml:space="preserve"> question</w:t>
      </w:r>
      <w:r>
        <w:rPr>
          <w:rFonts w:ascii="Modern No. 20" w:hAnsi="Modern No. 20"/>
        </w:rPr>
        <w:t>s</w:t>
      </w:r>
      <w:r w:rsidRPr="002C0689">
        <w:rPr>
          <w:rFonts w:ascii="Modern No. 20" w:hAnsi="Modern No. 20"/>
        </w:rPr>
        <w:t xml:space="preserve"> of our course. (</w:t>
      </w:r>
      <w:r>
        <w:rPr>
          <w:rFonts w:ascii="Modern No. 20" w:hAnsi="Modern No. 20"/>
        </w:rPr>
        <w:t>100</w:t>
      </w:r>
      <w:r w:rsidRPr="002C0689">
        <w:rPr>
          <w:rFonts w:ascii="Modern No. 20" w:hAnsi="Modern No. 20"/>
        </w:rPr>
        <w:t xml:space="preserve"> points or </w:t>
      </w:r>
      <w:r>
        <w:rPr>
          <w:rFonts w:ascii="Modern No. 20" w:hAnsi="Modern No. 20"/>
        </w:rPr>
        <w:t>10</w:t>
      </w:r>
      <w:r w:rsidRPr="002C0689">
        <w:rPr>
          <w:rFonts w:ascii="Modern No. 20" w:hAnsi="Modern No. 20"/>
        </w:rPr>
        <w:t>% of the grade)</w:t>
      </w:r>
    </w:p>
    <w:p w:rsidR="00150A94" w:rsidRDefault="00150A94"/>
    <w:sectPr w:rsidR="00150A94" w:rsidSect="008133D9">
      <w:pgSz w:w="12240" w:h="15840"/>
      <w:pgMar w:top="1440" w:right="1440" w:bottom="1440" w:left="1440" w:header="0" w:footer="8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Lantinghei TC Extralight">
    <w:altName w:val="Arial Unicode MS"/>
    <w:panose1 w:val="03000509000000000000"/>
    <w:charset w:val="00"/>
    <w:family w:val="auto"/>
    <w:pitch w:val="variable"/>
    <w:sig w:usb0="00000003" w:usb1="080E0000" w:usb2="00000000" w:usb3="00000000" w:csb0="00100001"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C6"/>
    <w:rsid w:val="00150A94"/>
    <w:rsid w:val="008133D9"/>
    <w:rsid w:val="00A75F20"/>
    <w:rsid w:val="00CA753C"/>
    <w:rsid w:val="00DF0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DD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C6"/>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C6"/>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1500</Characters>
  <Application>Microsoft Macintosh Word</Application>
  <DocSecurity>0</DocSecurity>
  <Lines>20</Lines>
  <Paragraphs>3</Paragraphs>
  <ScaleCrop>false</ScaleCrop>
  <Company>Elon University</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Johnson</dc:creator>
  <cp:keywords/>
  <dc:description/>
  <cp:lastModifiedBy>Ryan Johnson</cp:lastModifiedBy>
  <cp:revision>1</cp:revision>
  <dcterms:created xsi:type="dcterms:W3CDTF">2017-09-27T16:57:00Z</dcterms:created>
  <dcterms:modified xsi:type="dcterms:W3CDTF">2017-09-27T16:57:00Z</dcterms:modified>
</cp:coreProperties>
</file>